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3EA" w:rsidRPr="00AB43EA" w:rsidRDefault="00AB43EA" w:rsidP="00AB43EA">
      <w:pPr>
        <w:shd w:val="clear" w:color="auto" w:fill="FFFFFF"/>
        <w:spacing w:before="161" w:after="161" w:line="240" w:lineRule="auto"/>
        <w:outlineLvl w:val="0"/>
        <w:rPr>
          <w:rFonts w:ascii="Segoe UI" w:eastAsia="Times New Roman" w:hAnsi="Segoe UI" w:cs="Segoe UI"/>
          <w:b/>
          <w:bCs/>
          <w:color w:val="000000"/>
          <w:kern w:val="36"/>
          <w:sz w:val="42"/>
          <w:szCs w:val="42"/>
          <w:lang w:val="en-US" w:eastAsia="el-GR"/>
        </w:rPr>
      </w:pPr>
      <w:r w:rsidRPr="00AB43EA">
        <w:rPr>
          <w:rFonts w:ascii="Segoe UI" w:eastAsia="Times New Roman" w:hAnsi="Segoe UI" w:cs="Segoe UI"/>
          <w:b/>
          <w:bCs/>
          <w:color w:val="000000"/>
          <w:kern w:val="36"/>
          <w:sz w:val="42"/>
          <w:szCs w:val="42"/>
          <w:lang w:val="en-US" w:eastAsia="el-GR"/>
        </w:rPr>
        <w:t xml:space="preserve">CEB finances migrant and refugee reception </w:t>
      </w:r>
      <w:proofErr w:type="spellStart"/>
      <w:r w:rsidRPr="00AB43EA">
        <w:rPr>
          <w:rFonts w:ascii="Segoe UI" w:eastAsia="Times New Roman" w:hAnsi="Segoe UI" w:cs="Segoe UI"/>
          <w:b/>
          <w:bCs/>
          <w:color w:val="000000"/>
          <w:kern w:val="36"/>
          <w:sz w:val="42"/>
          <w:szCs w:val="42"/>
          <w:lang w:val="en-US" w:eastAsia="el-GR"/>
        </w:rPr>
        <w:t>centres</w:t>
      </w:r>
      <w:proofErr w:type="spellEnd"/>
      <w:r w:rsidRPr="00AB43EA">
        <w:rPr>
          <w:rFonts w:ascii="Segoe UI" w:eastAsia="Times New Roman" w:hAnsi="Segoe UI" w:cs="Segoe UI"/>
          <w:b/>
          <w:bCs/>
          <w:color w:val="000000"/>
          <w:kern w:val="36"/>
          <w:sz w:val="42"/>
          <w:szCs w:val="42"/>
          <w:lang w:val="en-US" w:eastAsia="el-GR"/>
        </w:rPr>
        <w:t xml:space="preserve"> in Greece</w:t>
      </w:r>
    </w:p>
    <w:p w:rsidR="00AB43EA" w:rsidRPr="00AB43EA" w:rsidRDefault="00AB43EA" w:rsidP="00AB43EA">
      <w:pPr>
        <w:shd w:val="clear" w:color="auto" w:fill="FFFFFF"/>
        <w:spacing w:after="0" w:line="240" w:lineRule="auto"/>
        <w:rPr>
          <w:rFonts w:ascii="Segoe UI" w:eastAsia="Times New Roman" w:hAnsi="Segoe UI" w:cs="Segoe UI"/>
          <w:color w:val="000000"/>
          <w:sz w:val="21"/>
          <w:szCs w:val="21"/>
          <w:lang w:val="en-US" w:eastAsia="el-GR"/>
        </w:rPr>
      </w:pPr>
      <w:r w:rsidRPr="00AB43EA">
        <w:rPr>
          <w:rFonts w:ascii="Segoe UI" w:eastAsia="Times New Roman" w:hAnsi="Segoe UI" w:cs="Segoe UI"/>
          <w:color w:val="000000"/>
          <w:sz w:val="21"/>
          <w:szCs w:val="21"/>
          <w:lang w:val="en-US" w:eastAsia="el-GR"/>
        </w:rPr>
        <w:t>2 Oct 2015</w:t>
      </w:r>
    </w:p>
    <w:p w:rsidR="00AB43EA" w:rsidRDefault="00AB43EA" w:rsidP="00AB43EA">
      <w:pPr>
        <w:shd w:val="clear" w:color="auto" w:fill="FFFFFF"/>
        <w:spacing w:after="0" w:line="240" w:lineRule="auto"/>
        <w:rPr>
          <w:rFonts w:ascii="Segoe UI" w:eastAsia="Times New Roman" w:hAnsi="Segoe UI" w:cs="Segoe UI"/>
          <w:b/>
          <w:bCs/>
          <w:color w:val="000000"/>
          <w:sz w:val="21"/>
          <w:szCs w:val="21"/>
          <w:lang w:val="en-US" w:eastAsia="el-GR"/>
        </w:rPr>
      </w:pPr>
    </w:p>
    <w:p w:rsidR="00AB43EA" w:rsidRDefault="00AB43EA" w:rsidP="00AB43EA">
      <w:pPr>
        <w:shd w:val="clear" w:color="auto" w:fill="FFFFFF"/>
        <w:spacing w:after="0" w:line="240" w:lineRule="auto"/>
        <w:rPr>
          <w:rFonts w:ascii="Segoe UI" w:eastAsia="Times New Roman" w:hAnsi="Segoe UI" w:cs="Segoe UI"/>
          <w:color w:val="000000"/>
          <w:sz w:val="21"/>
          <w:szCs w:val="21"/>
          <w:lang w:val="en-US" w:eastAsia="el-GR"/>
        </w:rPr>
      </w:pPr>
      <w:r w:rsidRPr="00AB43EA">
        <w:rPr>
          <w:rFonts w:ascii="Segoe UI" w:eastAsia="Times New Roman" w:hAnsi="Segoe UI" w:cs="Segoe UI"/>
          <w:b/>
          <w:bCs/>
          <w:color w:val="000000"/>
          <w:sz w:val="21"/>
          <w:szCs w:val="21"/>
          <w:lang w:val="en-US" w:eastAsia="el-GR"/>
        </w:rPr>
        <w:t xml:space="preserve">PARIS - The Council of Europe Development Bank is </w:t>
      </w:r>
      <w:proofErr w:type="gramStart"/>
      <w:r w:rsidRPr="00AB43EA">
        <w:rPr>
          <w:rFonts w:ascii="Segoe UI" w:eastAsia="Times New Roman" w:hAnsi="Segoe UI" w:cs="Segoe UI"/>
          <w:b/>
          <w:bCs/>
          <w:color w:val="000000"/>
          <w:sz w:val="21"/>
          <w:szCs w:val="21"/>
          <w:lang w:val="en-US" w:eastAsia="el-GR"/>
        </w:rPr>
        <w:t>lending ?</w:t>
      </w:r>
      <w:proofErr w:type="gramEnd"/>
      <w:r w:rsidRPr="00AB43EA">
        <w:rPr>
          <w:rFonts w:ascii="Segoe UI" w:eastAsia="Times New Roman" w:hAnsi="Segoe UI" w:cs="Segoe UI"/>
          <w:b/>
          <w:bCs/>
          <w:color w:val="000000"/>
          <w:sz w:val="21"/>
          <w:szCs w:val="21"/>
          <w:lang w:val="en-US" w:eastAsia="el-GR"/>
        </w:rPr>
        <w:t xml:space="preserve"> 2 million to the North Aegean Region in Greece to co-finance two reception </w:t>
      </w:r>
      <w:proofErr w:type="spellStart"/>
      <w:r w:rsidRPr="00AB43EA">
        <w:rPr>
          <w:rFonts w:ascii="Segoe UI" w:eastAsia="Times New Roman" w:hAnsi="Segoe UI" w:cs="Segoe UI"/>
          <w:b/>
          <w:bCs/>
          <w:color w:val="000000"/>
          <w:sz w:val="21"/>
          <w:szCs w:val="21"/>
          <w:lang w:val="en-US" w:eastAsia="el-GR"/>
        </w:rPr>
        <w:t>centres</w:t>
      </w:r>
      <w:proofErr w:type="spellEnd"/>
      <w:r w:rsidRPr="00AB43EA">
        <w:rPr>
          <w:rFonts w:ascii="Segoe UI" w:eastAsia="Times New Roman" w:hAnsi="Segoe UI" w:cs="Segoe UI"/>
          <w:b/>
          <w:bCs/>
          <w:color w:val="000000"/>
          <w:sz w:val="21"/>
          <w:szCs w:val="21"/>
          <w:lang w:val="en-US" w:eastAsia="el-GR"/>
        </w:rPr>
        <w:t xml:space="preserve"> for migrants and refugees on the island of Lesbos. The loan, which will cover two-thirds of total project costs, was approved by the CEB's Administrative Council today and is guaranteed by the Bank's Social Dividend Account.</w:t>
      </w:r>
      <w:r w:rsidRPr="00AB43EA">
        <w:rPr>
          <w:rFonts w:ascii="Segoe UI" w:eastAsia="Times New Roman" w:hAnsi="Segoe UI" w:cs="Segoe UI"/>
          <w:color w:val="000000"/>
          <w:sz w:val="21"/>
          <w:szCs w:val="21"/>
          <w:lang w:val="en-US" w:eastAsia="el-GR"/>
        </w:rPr>
        <w:br/>
      </w:r>
    </w:p>
    <w:p w:rsidR="00AB43EA" w:rsidRDefault="00AB43EA" w:rsidP="00AB43EA">
      <w:pPr>
        <w:shd w:val="clear" w:color="auto" w:fill="FFFFFF"/>
        <w:spacing w:after="0" w:line="240" w:lineRule="auto"/>
        <w:rPr>
          <w:rFonts w:ascii="Segoe UI" w:eastAsia="Times New Roman" w:hAnsi="Segoe UI" w:cs="Segoe UI"/>
          <w:color w:val="000000"/>
          <w:sz w:val="21"/>
          <w:szCs w:val="21"/>
          <w:lang w:val="en-US" w:eastAsia="el-GR"/>
        </w:rPr>
      </w:pPr>
      <w:r w:rsidRPr="00AB43EA">
        <w:rPr>
          <w:rFonts w:ascii="Segoe UI" w:eastAsia="Times New Roman" w:hAnsi="Segoe UI" w:cs="Segoe UI"/>
          <w:color w:val="000000"/>
          <w:sz w:val="21"/>
          <w:szCs w:val="21"/>
          <w:lang w:val="en-US" w:eastAsia="el-GR"/>
        </w:rPr>
        <w:t>Fuelled by conflict and political instability in the Middle East and North Africa, the arrivals of migrants and refugees in Greece have reached unprecedented numbers in recent months. The island of Lesbos, located in the North-Eastern Aegean Sea and separated from Turkey's coastline by a ten-mile water channel, has become one of the main entry points into the European Union for people fleeing war and poverty. About 75% of those are estimated to be potential asylum-seekers, primarily from Syria.</w:t>
      </w:r>
      <w:r w:rsidRPr="00AB43EA">
        <w:rPr>
          <w:rFonts w:ascii="Segoe UI" w:eastAsia="Times New Roman" w:hAnsi="Segoe UI" w:cs="Segoe UI"/>
          <w:color w:val="000000"/>
          <w:sz w:val="21"/>
          <w:szCs w:val="21"/>
          <w:lang w:val="en-US" w:eastAsia="el-GR"/>
        </w:rPr>
        <w:br/>
        <w:t>Accommodation facilities for asylum-seekers in Greece are currently very limited, with a total capacity of 1,100 places for the whole country and none on the Greek islands where the migratory pressure is hard-felt.</w:t>
      </w:r>
      <w:r w:rsidRPr="00AB43EA">
        <w:rPr>
          <w:rFonts w:ascii="Segoe UI" w:eastAsia="Times New Roman" w:hAnsi="Segoe UI" w:cs="Segoe UI"/>
          <w:color w:val="000000"/>
          <w:sz w:val="21"/>
          <w:szCs w:val="21"/>
          <w:lang w:val="en-US" w:eastAsia="el-GR"/>
        </w:rPr>
        <w:br/>
      </w:r>
    </w:p>
    <w:p w:rsidR="00AB43EA" w:rsidRDefault="00AB43EA" w:rsidP="00AB43EA">
      <w:pPr>
        <w:shd w:val="clear" w:color="auto" w:fill="FFFFFF"/>
        <w:spacing w:after="0" w:line="240" w:lineRule="auto"/>
        <w:rPr>
          <w:rFonts w:ascii="Segoe UI" w:eastAsia="Times New Roman" w:hAnsi="Segoe UI" w:cs="Segoe UI"/>
          <w:color w:val="000000"/>
          <w:sz w:val="21"/>
          <w:szCs w:val="21"/>
          <w:lang w:val="en-US" w:eastAsia="el-GR"/>
        </w:rPr>
      </w:pPr>
      <w:r w:rsidRPr="00AB43EA">
        <w:rPr>
          <w:rFonts w:ascii="Segoe UI" w:eastAsia="Times New Roman" w:hAnsi="Segoe UI" w:cs="Segoe UI"/>
          <w:color w:val="000000"/>
          <w:sz w:val="21"/>
          <w:szCs w:val="21"/>
          <w:lang w:val="en-US" w:eastAsia="el-GR"/>
        </w:rPr>
        <w:t xml:space="preserve">The project which the CEB co-finances will create two open accommodation </w:t>
      </w:r>
      <w:proofErr w:type="spellStart"/>
      <w:r w:rsidRPr="00AB43EA">
        <w:rPr>
          <w:rFonts w:ascii="Segoe UI" w:eastAsia="Times New Roman" w:hAnsi="Segoe UI" w:cs="Segoe UI"/>
          <w:color w:val="000000"/>
          <w:sz w:val="21"/>
          <w:szCs w:val="21"/>
          <w:lang w:val="en-US" w:eastAsia="el-GR"/>
        </w:rPr>
        <w:t>centres</w:t>
      </w:r>
      <w:proofErr w:type="spellEnd"/>
      <w:r w:rsidRPr="00AB43EA">
        <w:rPr>
          <w:rFonts w:ascii="Segoe UI" w:eastAsia="Times New Roman" w:hAnsi="Segoe UI" w:cs="Segoe UI"/>
          <w:color w:val="000000"/>
          <w:sz w:val="21"/>
          <w:szCs w:val="21"/>
          <w:lang w:val="en-US" w:eastAsia="el-GR"/>
        </w:rPr>
        <w:t xml:space="preserve"> offering 100 places for asylum-seekers, including 40 for unaccompanied children over 12 years old. The facilities will include fully-furnished living areas and also recreation and worship space. Moreover, the project will ensure the provision by qualified personnel of access to legal, administrative and social services, medical care and psychological support, language courses, and children's educational </w:t>
      </w:r>
      <w:proofErr w:type="spellStart"/>
      <w:r w:rsidRPr="00AB43EA">
        <w:rPr>
          <w:rFonts w:ascii="Segoe UI" w:eastAsia="Times New Roman" w:hAnsi="Segoe UI" w:cs="Segoe UI"/>
          <w:color w:val="000000"/>
          <w:sz w:val="21"/>
          <w:szCs w:val="21"/>
          <w:lang w:val="en-US" w:eastAsia="el-GR"/>
        </w:rPr>
        <w:t>programmes</w:t>
      </w:r>
      <w:proofErr w:type="spellEnd"/>
      <w:r w:rsidRPr="00AB43EA">
        <w:rPr>
          <w:rFonts w:ascii="Segoe UI" w:eastAsia="Times New Roman" w:hAnsi="Segoe UI" w:cs="Segoe UI"/>
          <w:color w:val="000000"/>
          <w:sz w:val="21"/>
          <w:szCs w:val="21"/>
          <w:lang w:val="en-US" w:eastAsia="el-GR"/>
        </w:rPr>
        <w:t>.</w:t>
      </w:r>
      <w:r w:rsidRPr="00AB43EA">
        <w:rPr>
          <w:rFonts w:ascii="Segoe UI" w:eastAsia="Times New Roman" w:hAnsi="Segoe UI" w:cs="Segoe UI"/>
          <w:color w:val="000000"/>
          <w:sz w:val="21"/>
          <w:szCs w:val="21"/>
          <w:lang w:val="en-US" w:eastAsia="el-GR"/>
        </w:rPr>
        <w:br/>
      </w:r>
    </w:p>
    <w:p w:rsidR="00AB43EA" w:rsidRPr="00AB43EA" w:rsidRDefault="00AB43EA" w:rsidP="00AB43EA">
      <w:pPr>
        <w:shd w:val="clear" w:color="auto" w:fill="FFFFFF"/>
        <w:spacing w:after="0" w:line="240" w:lineRule="auto"/>
        <w:rPr>
          <w:rFonts w:ascii="Segoe UI" w:eastAsia="Times New Roman" w:hAnsi="Segoe UI" w:cs="Segoe UI"/>
          <w:color w:val="000000"/>
          <w:sz w:val="21"/>
          <w:szCs w:val="21"/>
          <w:lang w:val="en-US" w:eastAsia="el-GR"/>
        </w:rPr>
      </w:pPr>
      <w:r w:rsidRPr="00AB43EA">
        <w:rPr>
          <w:rFonts w:ascii="Segoe UI" w:eastAsia="Times New Roman" w:hAnsi="Segoe UI" w:cs="Segoe UI"/>
          <w:color w:val="000000"/>
          <w:sz w:val="21"/>
          <w:szCs w:val="21"/>
          <w:lang w:val="en-US" w:eastAsia="el-GR"/>
        </w:rPr>
        <w:t>CEB Governor Rolf Wenzel said: "We are very pleased to be co-financing this project which will enable migrants and refugees to re-build their lives in dignified conditions. Initiatives such as this, along with the newly established Migrant and Refugee Fund (MRF), are important steps towards supporting CEB member states in their efforts to cope with the current migrant and refugee crisis."</w:t>
      </w:r>
    </w:p>
    <w:p w:rsidR="00AB43EA" w:rsidRDefault="00AB43EA" w:rsidP="00AB43EA">
      <w:pPr>
        <w:shd w:val="clear" w:color="auto" w:fill="FFFFFF"/>
        <w:spacing w:after="0" w:line="240" w:lineRule="auto"/>
        <w:rPr>
          <w:rFonts w:ascii="Segoe UI" w:eastAsia="Times New Roman" w:hAnsi="Segoe UI" w:cs="Segoe UI"/>
          <w:color w:val="000000"/>
          <w:sz w:val="21"/>
          <w:szCs w:val="21"/>
          <w:lang w:val="en-US" w:eastAsia="el-GR"/>
        </w:rPr>
      </w:pPr>
    </w:p>
    <w:p w:rsidR="00AB43EA" w:rsidRPr="00AB43EA" w:rsidRDefault="00AB43EA" w:rsidP="00AB43EA">
      <w:pPr>
        <w:shd w:val="clear" w:color="auto" w:fill="FFFFFF"/>
        <w:spacing w:after="0" w:line="240" w:lineRule="auto"/>
        <w:rPr>
          <w:rFonts w:ascii="Segoe UI" w:eastAsia="Times New Roman" w:hAnsi="Segoe UI" w:cs="Segoe UI"/>
          <w:color w:val="000000"/>
          <w:sz w:val="21"/>
          <w:szCs w:val="21"/>
          <w:lang w:val="en-US" w:eastAsia="el-GR"/>
        </w:rPr>
      </w:pPr>
      <w:r w:rsidRPr="00AB43EA">
        <w:rPr>
          <w:rFonts w:ascii="Segoe UI" w:eastAsia="Times New Roman" w:hAnsi="Segoe UI" w:cs="Segoe UI"/>
          <w:color w:val="000000"/>
          <w:sz w:val="21"/>
          <w:szCs w:val="21"/>
          <w:lang w:val="en-US" w:eastAsia="el-GR"/>
        </w:rPr>
        <w:t>Set up in 1956, the CEB (Council of Europe Development Bank) has 41 member states. Twenty-two Central, Eastern and South Eastern European countries, forming the Bank's target countries, are listed among the member states. As a major instrument of the policy of solidarity in Europe, the Bank finances social projects by making available resources raised in conditions reflecting the quality of its rating (Aa1 with Moody's, outlook stable, AA+ with Standard &amp; Poor's, outlook stable and AA+ with Fitch Ratings, outlook stable). It thus grants loans to its member states, and to financial institutions and local authorities in its member states for the financing of projects in the social sector, in accordance with its Articles of Agreement.</w:t>
      </w:r>
    </w:p>
    <w:p w:rsidR="00AB43EA" w:rsidRDefault="00AB43EA" w:rsidP="00AB43EA">
      <w:pPr>
        <w:shd w:val="clear" w:color="auto" w:fill="FFFFFF"/>
        <w:spacing w:after="0" w:line="240" w:lineRule="auto"/>
        <w:rPr>
          <w:rFonts w:ascii="Segoe UI" w:eastAsia="Times New Roman" w:hAnsi="Segoe UI" w:cs="Segoe UI"/>
          <w:color w:val="000000"/>
          <w:sz w:val="21"/>
          <w:lang w:val="en-US" w:eastAsia="el-GR"/>
        </w:rPr>
      </w:pPr>
    </w:p>
    <w:p w:rsidR="006821BE" w:rsidRDefault="006821BE" w:rsidP="00AB43EA">
      <w:pPr>
        <w:shd w:val="clear" w:color="auto" w:fill="FFFFFF"/>
        <w:spacing w:after="0" w:line="240" w:lineRule="auto"/>
        <w:rPr>
          <w:rFonts w:ascii="Segoe UI" w:eastAsia="Times New Roman" w:hAnsi="Segoe UI" w:cs="Segoe UI"/>
          <w:color w:val="000000"/>
          <w:sz w:val="21"/>
          <w:lang w:val="en-US" w:eastAsia="el-GR"/>
        </w:rPr>
      </w:pPr>
    </w:p>
    <w:p w:rsidR="006821BE" w:rsidRPr="006821BE" w:rsidRDefault="006821BE" w:rsidP="006821BE">
      <w:pPr>
        <w:spacing w:after="102" w:line="482" w:lineRule="atLeast"/>
        <w:rPr>
          <w:rFonts w:ascii="Helvetica" w:eastAsia="Times New Roman" w:hAnsi="Helvetica" w:cs="Helvetica"/>
          <w:color w:val="000000"/>
          <w:sz w:val="44"/>
          <w:szCs w:val="44"/>
          <w:lang w:eastAsia="el-GR"/>
        </w:rPr>
      </w:pPr>
      <w:r w:rsidRPr="006821BE">
        <w:rPr>
          <w:rFonts w:ascii="Times New Roman" w:eastAsia="Times New Roman" w:hAnsi="Times New Roman" w:cs="Times New Roman"/>
          <w:b/>
          <w:bCs/>
          <w:color w:val="000000"/>
          <w:sz w:val="44"/>
          <w:szCs w:val="44"/>
          <w:lang w:eastAsia="el-GR"/>
        </w:rPr>
        <w:lastRenderedPageBreak/>
        <w:t>Η CEB χρηματοδοτεί κέντρα υποδοχής για μετανάστες και πρόσφυγες στην Ελλάδα</w:t>
      </w:r>
    </w:p>
    <w:p w:rsidR="006821BE" w:rsidRPr="006821BE" w:rsidRDefault="006821BE" w:rsidP="006821BE">
      <w:pPr>
        <w:spacing w:after="102" w:line="238" w:lineRule="atLeast"/>
        <w:rPr>
          <w:rFonts w:ascii="Helvetica" w:eastAsia="Times New Roman" w:hAnsi="Helvetica" w:cs="Helvetica"/>
          <w:color w:val="000000"/>
          <w:sz w:val="38"/>
          <w:szCs w:val="38"/>
          <w:lang w:eastAsia="el-GR"/>
        </w:rPr>
      </w:pPr>
      <w:r w:rsidRPr="006821BE">
        <w:rPr>
          <w:rFonts w:ascii="Times New Roman" w:eastAsia="Times New Roman" w:hAnsi="Times New Roman" w:cs="Times New Roman"/>
          <w:b/>
          <w:bCs/>
          <w:color w:val="000000"/>
          <w:sz w:val="27"/>
          <w:szCs w:val="27"/>
          <w:lang w:eastAsia="el-GR"/>
        </w:rPr>
        <w:t>2 Οκτωβρίου, 2015</w:t>
      </w:r>
    </w:p>
    <w:p w:rsidR="006821BE" w:rsidRPr="00574D7A" w:rsidRDefault="006821BE" w:rsidP="006821BE">
      <w:pPr>
        <w:spacing w:after="102" w:line="238" w:lineRule="atLeast"/>
        <w:rPr>
          <w:rFonts w:ascii="Times New Roman" w:eastAsia="Times New Roman" w:hAnsi="Times New Roman" w:cs="Times New Roman"/>
          <w:color w:val="000000"/>
          <w:sz w:val="27"/>
          <w:szCs w:val="27"/>
          <w:lang w:eastAsia="el-GR"/>
        </w:rPr>
      </w:pPr>
    </w:p>
    <w:p w:rsidR="006821BE" w:rsidRPr="006821BE" w:rsidRDefault="006821BE" w:rsidP="006821BE">
      <w:pPr>
        <w:spacing w:after="102" w:line="238" w:lineRule="atLeast"/>
        <w:rPr>
          <w:rFonts w:ascii="Helvetica" w:eastAsia="Times New Roman" w:hAnsi="Helvetica" w:cs="Helvetica"/>
          <w:color w:val="000000"/>
          <w:sz w:val="32"/>
          <w:szCs w:val="32"/>
          <w:lang w:eastAsia="el-GR"/>
        </w:rPr>
      </w:pPr>
      <w:r w:rsidRPr="006821BE">
        <w:rPr>
          <w:rFonts w:ascii="Times New Roman" w:eastAsia="Times New Roman" w:hAnsi="Times New Roman" w:cs="Times New Roman"/>
          <w:color w:val="000000"/>
          <w:sz w:val="32"/>
          <w:szCs w:val="32"/>
          <w:lang w:eastAsia="el-GR"/>
        </w:rPr>
        <w:t>ΠΑΡΙΣΙ – </w:t>
      </w:r>
      <w:r w:rsidRPr="006821BE">
        <w:rPr>
          <w:rFonts w:ascii="Times New Roman" w:eastAsia="Times New Roman" w:hAnsi="Times New Roman" w:cs="Times New Roman"/>
          <w:color w:val="000000"/>
          <w:sz w:val="32"/>
          <w:szCs w:val="32"/>
          <w:lang w:val="en-US" w:eastAsia="el-GR"/>
        </w:rPr>
        <w:t>H</w:t>
      </w:r>
      <w:r w:rsidRPr="006821BE">
        <w:rPr>
          <w:rFonts w:ascii="Times New Roman" w:eastAsia="Times New Roman" w:hAnsi="Times New Roman" w:cs="Times New Roman"/>
          <w:color w:val="000000"/>
          <w:sz w:val="32"/>
          <w:szCs w:val="32"/>
          <w:lang w:eastAsia="el-GR"/>
        </w:rPr>
        <w:t> Τράπεζα Ανάπτυξης του Συμβουλίου της Ευρώπης δανείζει 2.000.000 € στην Περιφέρεια Βορείου Αιγαίου στην Ελλάδα για τη συγχρηματοδότηση δύο κέντρων υποδοχής για τους μετανάστες και τους πρόσφυγες στο νησί της Λέσβου. Το δάνειο, το οποίο θα καλύψει τα δύο τρίτα του συνολικού κόστους του έργου, εγκρίθηκε από το διοικητικό συμβούλιο της CEB σήμερα και είναι εγγυημένο από τον Λογαριασμό Κοινωνικού Μερίσματος της Τράπεζας.</w:t>
      </w:r>
    </w:p>
    <w:p w:rsidR="006821BE" w:rsidRPr="006821BE" w:rsidRDefault="006821BE" w:rsidP="006821BE">
      <w:pPr>
        <w:spacing w:after="102" w:line="238" w:lineRule="atLeast"/>
        <w:rPr>
          <w:rFonts w:ascii="Helvetica" w:eastAsia="Times New Roman" w:hAnsi="Helvetica" w:cs="Helvetica"/>
          <w:color w:val="000000"/>
          <w:sz w:val="32"/>
          <w:szCs w:val="32"/>
          <w:lang w:eastAsia="el-GR"/>
        </w:rPr>
      </w:pPr>
      <w:r w:rsidRPr="006821BE">
        <w:rPr>
          <w:rFonts w:ascii="Times New Roman" w:eastAsia="Times New Roman" w:hAnsi="Times New Roman" w:cs="Times New Roman"/>
          <w:color w:val="000000"/>
          <w:sz w:val="32"/>
          <w:szCs w:val="32"/>
          <w:lang w:eastAsia="el-GR"/>
        </w:rPr>
        <w:t>Εξαιτίας των συγκρούσεων και της πολιτικής αστάθειας στη Μέση Ανατολή και την Βόρεια Αφρική, οι αφίξεις των μεταναστών και των προσφύγων στην Ελλάδα έχουν φτάσει σε πρωτοφανής αριθμούς τους τελευταίους μήνες. Το νησί της Λέσβου, που βρίσκεται στο Βόρειο-Ανατολικό Αιγαίο και διαχωρίζεται από τα παράλια της Τουρκίας με ένα κανάλι νερού δέκα μιλίων, έχει γίνει ένα από τα κύρια σημεία εισόδου στην Ευρωπαϊκή Ένωση για τους ανθρώπους που προσπαθούν να ξεφύγουν από τον πόλεμο και τη φτώχεια. Περίπου το 75% των ατόμων αυτών εκτιμάται ότι είναι πιθανοί αιτούντες άσυλο, κυρίως από τη Συρία.</w:t>
      </w:r>
    </w:p>
    <w:p w:rsidR="006821BE" w:rsidRPr="006821BE" w:rsidRDefault="006821BE" w:rsidP="006821BE">
      <w:pPr>
        <w:spacing w:after="102" w:line="238" w:lineRule="atLeast"/>
        <w:rPr>
          <w:rFonts w:ascii="Helvetica" w:eastAsia="Times New Roman" w:hAnsi="Helvetica" w:cs="Helvetica"/>
          <w:color w:val="000000"/>
          <w:sz w:val="32"/>
          <w:szCs w:val="32"/>
          <w:lang w:eastAsia="el-GR"/>
        </w:rPr>
      </w:pPr>
      <w:r w:rsidRPr="006821BE">
        <w:rPr>
          <w:rFonts w:ascii="Times New Roman" w:eastAsia="Times New Roman" w:hAnsi="Times New Roman" w:cs="Times New Roman"/>
          <w:color w:val="000000"/>
          <w:sz w:val="32"/>
          <w:szCs w:val="32"/>
          <w:lang w:eastAsia="el-GR"/>
        </w:rPr>
        <w:t>Οι εγκαταστάσεις στέγασης για τους αιτούντες άσυλο στην Ελλάδα είναι σήμερα πολύ περιορισμένες, με συνολική δυναμικότητα 1.100 θέσεων για το σύνολο της χώρας και κανένα στα ελληνικά νησιά όπου η μεταναστευτική πίεση είναι ιδιαίτερα αισθητή.</w:t>
      </w:r>
    </w:p>
    <w:p w:rsidR="006821BE" w:rsidRPr="006821BE" w:rsidRDefault="006821BE" w:rsidP="006821BE">
      <w:pPr>
        <w:spacing w:after="102" w:line="238" w:lineRule="atLeast"/>
        <w:rPr>
          <w:rFonts w:ascii="Helvetica" w:eastAsia="Times New Roman" w:hAnsi="Helvetica" w:cs="Helvetica"/>
          <w:color w:val="000000"/>
          <w:sz w:val="32"/>
          <w:szCs w:val="32"/>
          <w:lang w:eastAsia="el-GR"/>
        </w:rPr>
      </w:pPr>
      <w:r w:rsidRPr="006821BE">
        <w:rPr>
          <w:rFonts w:ascii="Times New Roman" w:eastAsia="Times New Roman" w:hAnsi="Times New Roman" w:cs="Times New Roman"/>
          <w:color w:val="000000"/>
          <w:sz w:val="32"/>
          <w:szCs w:val="32"/>
          <w:lang w:eastAsia="el-GR"/>
        </w:rPr>
        <w:t xml:space="preserve">Το έργο το οποίο η CEB συγχρηματοδοτεί θα δημιουργήσει δύο ανοικτά κέντρα φιλοξενίας που θα προσφέρουν 100 θέσεις για τους αιτούντες άσυλο, συμπεριλαμβανομένου 40 θέσεων για τα ασυνόδευτα παιδιά άνω των 12 ετών. Οι εγκαταστάσεις θα περιλαμβάνουν πλήρως επιπλωμένους χώρους υποδοχής και </w:t>
      </w:r>
      <w:r w:rsidR="00574D7A">
        <w:rPr>
          <w:rFonts w:ascii="Times New Roman" w:eastAsia="Times New Roman" w:hAnsi="Times New Roman" w:cs="Times New Roman"/>
          <w:color w:val="000000"/>
          <w:sz w:val="32"/>
          <w:szCs w:val="32"/>
          <w:lang w:eastAsia="el-GR"/>
        </w:rPr>
        <w:t>αναψυχής και λατρευτικό χώρο</w:t>
      </w:r>
      <w:r w:rsidRPr="006821BE">
        <w:rPr>
          <w:rFonts w:ascii="Times New Roman" w:eastAsia="Times New Roman" w:hAnsi="Times New Roman" w:cs="Times New Roman"/>
          <w:color w:val="000000"/>
          <w:sz w:val="32"/>
          <w:szCs w:val="32"/>
          <w:lang w:eastAsia="el-GR"/>
        </w:rPr>
        <w:t xml:space="preserve">. Επιπλέον, το έργο θα εξασφαλίσει την παροχή, από εξειδικευμένο προσωπικό, </w:t>
      </w:r>
      <w:r w:rsidRPr="006821BE">
        <w:rPr>
          <w:rFonts w:ascii="Times New Roman" w:eastAsia="Times New Roman" w:hAnsi="Times New Roman" w:cs="Times New Roman"/>
          <w:color w:val="000000"/>
          <w:sz w:val="32"/>
          <w:szCs w:val="32"/>
          <w:lang w:eastAsia="el-GR"/>
        </w:rPr>
        <w:lastRenderedPageBreak/>
        <w:t>νομικών, διοικητικών και κοινωνικών υπηρεσιών, ιατρική περίθαλψη και ψυχολογική υποστήριξη, μαθήματα ξένων γλωσσών καθώς και εκπαιδευτικά προγράμματα για παιδιά.</w:t>
      </w:r>
    </w:p>
    <w:p w:rsidR="006821BE" w:rsidRPr="006821BE" w:rsidRDefault="006821BE" w:rsidP="006821BE">
      <w:pPr>
        <w:spacing w:after="0" w:line="238" w:lineRule="atLeast"/>
        <w:rPr>
          <w:rFonts w:ascii="Helvetica" w:eastAsia="Times New Roman" w:hAnsi="Helvetica" w:cs="Helvetica"/>
          <w:color w:val="000000"/>
          <w:sz w:val="32"/>
          <w:szCs w:val="32"/>
          <w:lang w:eastAsia="el-GR"/>
        </w:rPr>
      </w:pPr>
      <w:r w:rsidRPr="006821BE">
        <w:rPr>
          <w:rFonts w:ascii="Times New Roman" w:eastAsia="Times New Roman" w:hAnsi="Times New Roman" w:cs="Times New Roman"/>
          <w:color w:val="000000"/>
          <w:sz w:val="32"/>
          <w:szCs w:val="32"/>
          <w:lang w:eastAsia="el-GR"/>
        </w:rPr>
        <w:t xml:space="preserve">Ο Κυβερνήτης </w:t>
      </w:r>
      <w:proofErr w:type="spellStart"/>
      <w:r w:rsidRPr="006821BE">
        <w:rPr>
          <w:rFonts w:ascii="Times New Roman" w:eastAsia="Times New Roman" w:hAnsi="Times New Roman" w:cs="Times New Roman"/>
          <w:color w:val="000000"/>
          <w:sz w:val="32"/>
          <w:szCs w:val="32"/>
          <w:lang w:eastAsia="el-GR"/>
        </w:rPr>
        <w:t>Rolf</w:t>
      </w:r>
      <w:proofErr w:type="spellEnd"/>
      <w:r w:rsidRPr="006821BE">
        <w:rPr>
          <w:rFonts w:ascii="Times New Roman" w:eastAsia="Times New Roman" w:hAnsi="Times New Roman" w:cs="Times New Roman"/>
          <w:color w:val="000000"/>
          <w:sz w:val="32"/>
          <w:szCs w:val="32"/>
          <w:lang w:eastAsia="el-GR"/>
        </w:rPr>
        <w:t xml:space="preserve"> </w:t>
      </w:r>
      <w:proofErr w:type="spellStart"/>
      <w:r w:rsidRPr="006821BE">
        <w:rPr>
          <w:rFonts w:ascii="Times New Roman" w:eastAsia="Times New Roman" w:hAnsi="Times New Roman" w:cs="Times New Roman"/>
          <w:color w:val="000000"/>
          <w:sz w:val="32"/>
          <w:szCs w:val="32"/>
          <w:lang w:eastAsia="el-GR"/>
        </w:rPr>
        <w:t>Wenzel</w:t>
      </w:r>
      <w:proofErr w:type="spellEnd"/>
      <w:r w:rsidRPr="006821BE">
        <w:rPr>
          <w:rFonts w:ascii="Times New Roman" w:eastAsia="Times New Roman" w:hAnsi="Times New Roman" w:cs="Times New Roman"/>
          <w:color w:val="000000"/>
          <w:sz w:val="32"/>
          <w:szCs w:val="32"/>
          <w:lang w:eastAsia="el-GR"/>
        </w:rPr>
        <w:t xml:space="preserve"> της </w:t>
      </w:r>
      <w:r w:rsidRPr="006821BE">
        <w:rPr>
          <w:rFonts w:ascii="Times New Roman" w:eastAsia="Times New Roman" w:hAnsi="Times New Roman" w:cs="Times New Roman"/>
          <w:color w:val="000000"/>
          <w:sz w:val="32"/>
          <w:szCs w:val="32"/>
          <w:lang w:val="en-US" w:eastAsia="el-GR"/>
        </w:rPr>
        <w:t>CEB</w:t>
      </w:r>
      <w:r w:rsidRPr="006821BE">
        <w:rPr>
          <w:rFonts w:ascii="Times New Roman" w:eastAsia="Times New Roman" w:hAnsi="Times New Roman" w:cs="Times New Roman"/>
          <w:color w:val="000000"/>
          <w:sz w:val="32"/>
          <w:szCs w:val="32"/>
          <w:lang w:eastAsia="el-GR"/>
        </w:rPr>
        <w:t xml:space="preserve">, δήλωσε: "Είμαστε πολύ ικανοποιημένοι που θα </w:t>
      </w:r>
      <w:proofErr w:type="spellStart"/>
      <w:r w:rsidRPr="006821BE">
        <w:rPr>
          <w:rFonts w:ascii="Times New Roman" w:eastAsia="Times New Roman" w:hAnsi="Times New Roman" w:cs="Times New Roman"/>
          <w:color w:val="000000"/>
          <w:sz w:val="32"/>
          <w:szCs w:val="32"/>
          <w:lang w:eastAsia="el-GR"/>
        </w:rPr>
        <w:t>συνχρηματοδοτήσουμε</w:t>
      </w:r>
      <w:proofErr w:type="spellEnd"/>
      <w:r w:rsidRPr="006821BE">
        <w:rPr>
          <w:rFonts w:ascii="Times New Roman" w:eastAsia="Times New Roman" w:hAnsi="Times New Roman" w:cs="Times New Roman"/>
          <w:color w:val="000000"/>
          <w:sz w:val="32"/>
          <w:szCs w:val="32"/>
          <w:lang w:eastAsia="el-GR"/>
        </w:rPr>
        <w:t xml:space="preserve"> το εν λόγω έργο το οποίο θα επιτρέπει στους μετανάστες και τους πρόσφυγες να οικοδομήσουν εκ νέου τη ζωή τους με αξιοπρεπείς συνθήκες. Πρωτοβουλίες όπως αυτή, μαζί με το νεοσύστατο Ταμείο Μεταναστών και Προσφύγων (MRF), αποτελούν σημαντικά βήματα προς την κατεύθυνση υποστήριξης των κρατών μελών της CEB στις προσπάθειές τους να αντιμετωπίσουν την τρέχουσα μεταναστευτική και προσφυγική κρίση. "</w:t>
      </w:r>
    </w:p>
    <w:p w:rsidR="006821BE" w:rsidRPr="006821BE" w:rsidRDefault="006821BE" w:rsidP="006821BE">
      <w:pPr>
        <w:spacing w:after="102" w:line="238" w:lineRule="atLeast"/>
        <w:rPr>
          <w:rFonts w:ascii="Helvetica" w:eastAsia="Times New Roman" w:hAnsi="Helvetica" w:cs="Helvetica"/>
          <w:color w:val="000000"/>
          <w:sz w:val="32"/>
          <w:szCs w:val="32"/>
          <w:lang w:eastAsia="el-GR"/>
        </w:rPr>
      </w:pPr>
      <w:r w:rsidRPr="006821BE">
        <w:rPr>
          <w:rFonts w:ascii="Times New Roman" w:eastAsia="Times New Roman" w:hAnsi="Times New Roman" w:cs="Times New Roman"/>
          <w:color w:val="000000"/>
          <w:sz w:val="32"/>
          <w:szCs w:val="32"/>
          <w:lang w:eastAsia="el-GR"/>
        </w:rPr>
        <w:t>Συσταθείσα το 1956, η CEB (Τράπεζα Ανάπτυξης του Συμβουλίου της Ευρώπης) έχει 41 κράτη-μέλη. Μεταξύ των κρατών μελών περιλαμβάνονται και είκοσι-δύο χώρες της Κεντρικής, Ανατολικής και Νοτιοανατολικής Ευρώπης και αποτελούν τις χώρες στόχους της Τράπεζας. Ως ένα σημαντικό μέσο της πολιτικής της αλληλεγγύης στην Ευρώπη, η Τράπεζα χρηματοδοτεί κοινωνικά προγράμματα με τη διάθεση των συγκεντρωθέντων πόρων σε συνθήκες που αντανακλούν την ποιότητα της αξιολόγησής της (</w:t>
      </w:r>
      <w:proofErr w:type="spellStart"/>
      <w:r w:rsidRPr="006821BE">
        <w:rPr>
          <w:rFonts w:ascii="Times New Roman" w:eastAsia="Times New Roman" w:hAnsi="Times New Roman" w:cs="Times New Roman"/>
          <w:color w:val="000000"/>
          <w:sz w:val="32"/>
          <w:szCs w:val="32"/>
          <w:lang w:eastAsia="el-GR"/>
        </w:rPr>
        <w:t>Aa1</w:t>
      </w:r>
      <w:proofErr w:type="spellEnd"/>
      <w:r w:rsidRPr="006821BE">
        <w:rPr>
          <w:rFonts w:ascii="Times New Roman" w:eastAsia="Times New Roman" w:hAnsi="Times New Roman" w:cs="Times New Roman"/>
          <w:color w:val="000000"/>
          <w:sz w:val="32"/>
          <w:szCs w:val="32"/>
          <w:lang w:eastAsia="el-GR"/>
        </w:rPr>
        <w:t xml:space="preserve"> με οίκο </w:t>
      </w:r>
      <w:proofErr w:type="spellStart"/>
      <w:r w:rsidRPr="006821BE">
        <w:rPr>
          <w:rFonts w:ascii="Times New Roman" w:eastAsia="Times New Roman" w:hAnsi="Times New Roman" w:cs="Times New Roman"/>
          <w:color w:val="000000"/>
          <w:sz w:val="32"/>
          <w:szCs w:val="32"/>
          <w:lang w:eastAsia="el-GR"/>
        </w:rPr>
        <w:t>Moody</w:t>
      </w:r>
      <w:proofErr w:type="spellEnd"/>
      <w:r w:rsidRPr="006821BE">
        <w:rPr>
          <w:rFonts w:ascii="Times New Roman" w:eastAsia="Times New Roman" w:hAnsi="Times New Roman" w:cs="Times New Roman"/>
          <w:color w:val="000000"/>
          <w:sz w:val="32"/>
          <w:szCs w:val="32"/>
          <w:lang w:eastAsia="el-GR"/>
        </w:rPr>
        <w:t>’</w:t>
      </w:r>
      <w:r w:rsidRPr="006821BE">
        <w:rPr>
          <w:rFonts w:ascii="Times New Roman" w:eastAsia="Times New Roman" w:hAnsi="Times New Roman" w:cs="Times New Roman"/>
          <w:color w:val="000000"/>
          <w:sz w:val="32"/>
          <w:szCs w:val="32"/>
          <w:lang w:val="en-US" w:eastAsia="el-GR"/>
        </w:rPr>
        <w:t>s</w:t>
      </w:r>
      <w:r w:rsidRPr="006821BE">
        <w:rPr>
          <w:rFonts w:ascii="Times New Roman" w:eastAsia="Times New Roman" w:hAnsi="Times New Roman" w:cs="Times New Roman"/>
          <w:color w:val="000000"/>
          <w:sz w:val="32"/>
          <w:szCs w:val="32"/>
          <w:lang w:eastAsia="el-GR"/>
        </w:rPr>
        <w:t xml:space="preserve">, με σταθερή προοπτική, AA + με την Standard &amp; </w:t>
      </w:r>
      <w:proofErr w:type="spellStart"/>
      <w:r w:rsidRPr="006821BE">
        <w:rPr>
          <w:rFonts w:ascii="Times New Roman" w:eastAsia="Times New Roman" w:hAnsi="Times New Roman" w:cs="Times New Roman"/>
          <w:color w:val="000000"/>
          <w:sz w:val="32"/>
          <w:szCs w:val="32"/>
          <w:lang w:eastAsia="el-GR"/>
        </w:rPr>
        <w:t>Poor’s</w:t>
      </w:r>
      <w:proofErr w:type="spellEnd"/>
      <w:r w:rsidRPr="006821BE">
        <w:rPr>
          <w:rFonts w:ascii="Times New Roman" w:eastAsia="Times New Roman" w:hAnsi="Times New Roman" w:cs="Times New Roman"/>
          <w:color w:val="000000"/>
          <w:sz w:val="32"/>
          <w:szCs w:val="32"/>
          <w:lang w:eastAsia="el-GR"/>
        </w:rPr>
        <w:t xml:space="preserve">, με σταθερή προοπτική και ΑΑ + με τον οίκο </w:t>
      </w:r>
      <w:proofErr w:type="spellStart"/>
      <w:r w:rsidRPr="006821BE">
        <w:rPr>
          <w:rFonts w:ascii="Times New Roman" w:eastAsia="Times New Roman" w:hAnsi="Times New Roman" w:cs="Times New Roman"/>
          <w:color w:val="000000"/>
          <w:sz w:val="32"/>
          <w:szCs w:val="32"/>
          <w:lang w:eastAsia="el-GR"/>
        </w:rPr>
        <w:t>Fitch</w:t>
      </w:r>
      <w:proofErr w:type="spellEnd"/>
      <w:r w:rsidRPr="006821BE">
        <w:rPr>
          <w:rFonts w:ascii="Times New Roman" w:eastAsia="Times New Roman" w:hAnsi="Times New Roman" w:cs="Times New Roman"/>
          <w:color w:val="000000"/>
          <w:sz w:val="32"/>
          <w:szCs w:val="32"/>
          <w:lang w:eastAsia="el-GR"/>
        </w:rPr>
        <w:t> </w:t>
      </w:r>
      <w:r w:rsidRPr="006821BE">
        <w:rPr>
          <w:rFonts w:ascii="Times New Roman" w:eastAsia="Times New Roman" w:hAnsi="Times New Roman" w:cs="Times New Roman"/>
          <w:color w:val="000000"/>
          <w:sz w:val="32"/>
          <w:szCs w:val="32"/>
          <w:lang w:val="en-US" w:eastAsia="el-GR"/>
        </w:rPr>
        <w:t>Ratings</w:t>
      </w:r>
      <w:r w:rsidRPr="006821BE">
        <w:rPr>
          <w:rFonts w:ascii="Times New Roman" w:eastAsia="Times New Roman" w:hAnsi="Times New Roman" w:cs="Times New Roman"/>
          <w:color w:val="000000"/>
          <w:sz w:val="32"/>
          <w:szCs w:val="32"/>
          <w:lang w:eastAsia="el-GR"/>
        </w:rPr>
        <w:t>, με σταθερή προοπτική). Έτσι, χορηγεί δάνεια σε κράτη μέλη της και σε χρηματοπιστωτικά ιδρύματα και τοπικές αρχές των κρατών μελών της για την χρηματοδότηση έργων στον κοινωνικό τομέα, σύμφωνα με τα Άρθρα της Συμφωνίας.</w:t>
      </w:r>
    </w:p>
    <w:p w:rsidR="006821BE" w:rsidRPr="006821BE" w:rsidRDefault="006821BE" w:rsidP="006821BE">
      <w:pPr>
        <w:spacing w:after="0" w:line="240" w:lineRule="auto"/>
        <w:rPr>
          <w:rFonts w:ascii="Helvetica" w:eastAsia="Times New Roman" w:hAnsi="Helvetica" w:cs="Helvetica"/>
          <w:color w:val="000000"/>
          <w:sz w:val="38"/>
          <w:szCs w:val="38"/>
          <w:lang w:eastAsia="el-GR"/>
        </w:rPr>
      </w:pPr>
    </w:p>
    <w:p w:rsidR="006821BE" w:rsidRPr="006821BE" w:rsidRDefault="006821BE"/>
    <w:sectPr w:rsidR="006821BE" w:rsidRPr="006821BE" w:rsidSect="00FF76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Helvetica">
    <w:panose1 w:val="020B0604020202030204"/>
    <w:charset w:val="A1"/>
    <w:family w:val="swiss"/>
    <w:pitch w:val="variable"/>
    <w:sig w:usb0="20002A87" w:usb1="00000000" w:usb2="00000000" w:usb3="00000000" w:csb0="0000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C2770"/>
    <w:multiLevelType w:val="multilevel"/>
    <w:tmpl w:val="366A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AB43EA"/>
    <w:rsid w:val="00075261"/>
    <w:rsid w:val="00574D7A"/>
    <w:rsid w:val="006821BE"/>
    <w:rsid w:val="00AB43EA"/>
    <w:rsid w:val="00C953C5"/>
    <w:rsid w:val="00FF76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673"/>
  </w:style>
  <w:style w:type="paragraph" w:styleId="1">
    <w:name w:val="heading 1"/>
    <w:basedOn w:val="a"/>
    <w:link w:val="1Char"/>
    <w:uiPriority w:val="9"/>
    <w:qFormat/>
    <w:rsid w:val="00AB43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5">
    <w:name w:val="heading 5"/>
    <w:basedOn w:val="a"/>
    <w:link w:val="5Char"/>
    <w:uiPriority w:val="9"/>
    <w:qFormat/>
    <w:rsid w:val="00AB43EA"/>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B43EA"/>
    <w:rPr>
      <w:rFonts w:ascii="Times New Roman" w:eastAsia="Times New Roman" w:hAnsi="Times New Roman" w:cs="Times New Roman"/>
      <w:b/>
      <w:bCs/>
      <w:kern w:val="36"/>
      <w:sz w:val="48"/>
      <w:szCs w:val="48"/>
      <w:lang w:eastAsia="el-GR"/>
    </w:rPr>
  </w:style>
  <w:style w:type="character" w:customStyle="1" w:styleId="5Char">
    <w:name w:val="Επικεφαλίδα 5 Char"/>
    <w:basedOn w:val="a0"/>
    <w:link w:val="5"/>
    <w:uiPriority w:val="9"/>
    <w:rsid w:val="00AB43EA"/>
    <w:rPr>
      <w:rFonts w:ascii="Times New Roman" w:eastAsia="Times New Roman" w:hAnsi="Times New Roman" w:cs="Times New Roman"/>
      <w:b/>
      <w:bCs/>
      <w:sz w:val="20"/>
      <w:szCs w:val="20"/>
      <w:lang w:eastAsia="el-GR"/>
    </w:rPr>
  </w:style>
  <w:style w:type="character" w:customStyle="1" w:styleId="yiv1380926682share-label">
    <w:name w:val="yiv1380926682share-label"/>
    <w:basedOn w:val="a0"/>
    <w:rsid w:val="00AB43EA"/>
  </w:style>
  <w:style w:type="character" w:customStyle="1" w:styleId="apple-converted-space">
    <w:name w:val="apple-converted-space"/>
    <w:basedOn w:val="a0"/>
    <w:rsid w:val="00AB43EA"/>
  </w:style>
  <w:style w:type="character" w:customStyle="1" w:styleId="yiv6564393247">
    <w:name w:val="yiv6564393247"/>
    <w:basedOn w:val="a0"/>
    <w:rsid w:val="006821BE"/>
  </w:style>
</w:styles>
</file>

<file path=word/webSettings.xml><?xml version="1.0" encoding="utf-8"?>
<w:webSettings xmlns:r="http://schemas.openxmlformats.org/officeDocument/2006/relationships" xmlns:w="http://schemas.openxmlformats.org/wordprocessingml/2006/main">
  <w:divs>
    <w:div w:id="36511147">
      <w:bodyDiv w:val="1"/>
      <w:marLeft w:val="0"/>
      <w:marRight w:val="0"/>
      <w:marTop w:val="0"/>
      <w:marBottom w:val="0"/>
      <w:divBdr>
        <w:top w:val="none" w:sz="0" w:space="0" w:color="auto"/>
        <w:left w:val="none" w:sz="0" w:space="0" w:color="auto"/>
        <w:bottom w:val="none" w:sz="0" w:space="0" w:color="auto"/>
        <w:right w:val="none" w:sz="0" w:space="0" w:color="auto"/>
      </w:divBdr>
      <w:divsChild>
        <w:div w:id="686253536">
          <w:marLeft w:val="0"/>
          <w:marRight w:val="0"/>
          <w:marTop w:val="102"/>
          <w:marBottom w:val="102"/>
          <w:divBdr>
            <w:top w:val="none" w:sz="0" w:space="0" w:color="auto"/>
            <w:left w:val="none" w:sz="0" w:space="0" w:color="auto"/>
            <w:bottom w:val="none" w:sz="0" w:space="0" w:color="auto"/>
            <w:right w:val="none" w:sz="0" w:space="0" w:color="auto"/>
          </w:divBdr>
        </w:div>
        <w:div w:id="1672758539">
          <w:marLeft w:val="0"/>
          <w:marRight w:val="0"/>
          <w:marTop w:val="102"/>
          <w:marBottom w:val="102"/>
          <w:divBdr>
            <w:top w:val="none" w:sz="0" w:space="0" w:color="auto"/>
            <w:left w:val="none" w:sz="0" w:space="0" w:color="auto"/>
            <w:bottom w:val="none" w:sz="0" w:space="0" w:color="auto"/>
            <w:right w:val="none" w:sz="0" w:space="0" w:color="auto"/>
          </w:divBdr>
        </w:div>
        <w:div w:id="1277911364">
          <w:marLeft w:val="0"/>
          <w:marRight w:val="0"/>
          <w:marTop w:val="102"/>
          <w:marBottom w:val="102"/>
          <w:divBdr>
            <w:top w:val="none" w:sz="0" w:space="0" w:color="auto"/>
            <w:left w:val="none" w:sz="0" w:space="0" w:color="auto"/>
            <w:bottom w:val="none" w:sz="0" w:space="0" w:color="auto"/>
            <w:right w:val="none" w:sz="0" w:space="0" w:color="auto"/>
          </w:divBdr>
        </w:div>
        <w:div w:id="108011522">
          <w:marLeft w:val="0"/>
          <w:marRight w:val="0"/>
          <w:marTop w:val="102"/>
          <w:marBottom w:val="102"/>
          <w:divBdr>
            <w:top w:val="none" w:sz="0" w:space="0" w:color="auto"/>
            <w:left w:val="none" w:sz="0" w:space="0" w:color="auto"/>
            <w:bottom w:val="none" w:sz="0" w:space="0" w:color="auto"/>
            <w:right w:val="none" w:sz="0" w:space="0" w:color="auto"/>
          </w:divBdr>
        </w:div>
        <w:div w:id="1947225517">
          <w:marLeft w:val="0"/>
          <w:marRight w:val="0"/>
          <w:marTop w:val="102"/>
          <w:marBottom w:val="102"/>
          <w:divBdr>
            <w:top w:val="none" w:sz="0" w:space="0" w:color="auto"/>
            <w:left w:val="none" w:sz="0" w:space="0" w:color="auto"/>
            <w:bottom w:val="none" w:sz="0" w:space="0" w:color="auto"/>
            <w:right w:val="none" w:sz="0" w:space="0" w:color="auto"/>
          </w:divBdr>
        </w:div>
        <w:div w:id="1921211833">
          <w:marLeft w:val="0"/>
          <w:marRight w:val="0"/>
          <w:marTop w:val="102"/>
          <w:marBottom w:val="102"/>
          <w:divBdr>
            <w:top w:val="none" w:sz="0" w:space="0" w:color="auto"/>
            <w:left w:val="none" w:sz="0" w:space="0" w:color="auto"/>
            <w:bottom w:val="none" w:sz="0" w:space="0" w:color="auto"/>
            <w:right w:val="none" w:sz="0" w:space="0" w:color="auto"/>
          </w:divBdr>
        </w:div>
        <w:div w:id="796797202">
          <w:marLeft w:val="0"/>
          <w:marRight w:val="0"/>
          <w:marTop w:val="28"/>
          <w:marBottom w:val="0"/>
          <w:divBdr>
            <w:top w:val="none" w:sz="0" w:space="0" w:color="auto"/>
            <w:left w:val="none" w:sz="0" w:space="0" w:color="auto"/>
            <w:bottom w:val="none" w:sz="0" w:space="0" w:color="auto"/>
            <w:right w:val="none" w:sz="0" w:space="0" w:color="auto"/>
          </w:divBdr>
        </w:div>
        <w:div w:id="546842194">
          <w:marLeft w:val="0"/>
          <w:marRight w:val="0"/>
          <w:marTop w:val="102"/>
          <w:marBottom w:val="102"/>
          <w:divBdr>
            <w:top w:val="none" w:sz="0" w:space="0" w:color="auto"/>
            <w:left w:val="none" w:sz="0" w:space="0" w:color="auto"/>
            <w:bottom w:val="none" w:sz="0" w:space="0" w:color="auto"/>
            <w:right w:val="none" w:sz="0" w:space="0" w:color="auto"/>
          </w:divBdr>
        </w:div>
        <w:div w:id="467671682">
          <w:marLeft w:val="0"/>
          <w:marRight w:val="0"/>
          <w:marTop w:val="0"/>
          <w:marBottom w:val="0"/>
          <w:divBdr>
            <w:top w:val="none" w:sz="0" w:space="0" w:color="auto"/>
            <w:left w:val="none" w:sz="0" w:space="0" w:color="auto"/>
            <w:bottom w:val="none" w:sz="0" w:space="0" w:color="auto"/>
            <w:right w:val="none" w:sz="0" w:space="0" w:color="auto"/>
          </w:divBdr>
        </w:div>
      </w:divsChild>
    </w:div>
    <w:div w:id="1163667029">
      <w:bodyDiv w:val="1"/>
      <w:marLeft w:val="0"/>
      <w:marRight w:val="0"/>
      <w:marTop w:val="0"/>
      <w:marBottom w:val="0"/>
      <w:divBdr>
        <w:top w:val="none" w:sz="0" w:space="0" w:color="auto"/>
        <w:left w:val="none" w:sz="0" w:space="0" w:color="auto"/>
        <w:bottom w:val="none" w:sz="0" w:space="0" w:color="auto"/>
        <w:right w:val="none" w:sz="0" w:space="0" w:color="auto"/>
      </w:divBdr>
      <w:divsChild>
        <w:div w:id="819731900">
          <w:marLeft w:val="0"/>
          <w:marRight w:val="0"/>
          <w:marTop w:val="0"/>
          <w:marBottom w:val="0"/>
          <w:divBdr>
            <w:top w:val="none" w:sz="0" w:space="0" w:color="auto"/>
            <w:left w:val="none" w:sz="0" w:space="0" w:color="auto"/>
            <w:bottom w:val="none" w:sz="0" w:space="0" w:color="auto"/>
            <w:right w:val="none" w:sz="0" w:space="0" w:color="auto"/>
          </w:divBdr>
          <w:divsChild>
            <w:div w:id="1078551010">
              <w:marLeft w:val="0"/>
              <w:marRight w:val="0"/>
              <w:marTop w:val="0"/>
              <w:marBottom w:val="0"/>
              <w:divBdr>
                <w:top w:val="none" w:sz="0" w:space="0" w:color="auto"/>
                <w:left w:val="none" w:sz="0" w:space="0" w:color="auto"/>
                <w:bottom w:val="none" w:sz="0" w:space="0" w:color="auto"/>
                <w:right w:val="none" w:sz="0" w:space="0" w:color="auto"/>
              </w:divBdr>
            </w:div>
            <w:div w:id="392243851">
              <w:marLeft w:val="0"/>
              <w:marRight w:val="0"/>
              <w:marTop w:val="0"/>
              <w:marBottom w:val="0"/>
              <w:divBdr>
                <w:top w:val="none" w:sz="0" w:space="0" w:color="auto"/>
                <w:left w:val="none" w:sz="0" w:space="0" w:color="auto"/>
                <w:bottom w:val="none" w:sz="0" w:space="0" w:color="auto"/>
                <w:right w:val="none" w:sz="0" w:space="0" w:color="auto"/>
              </w:divBdr>
              <w:divsChild>
                <w:div w:id="11574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5047">
          <w:marLeft w:val="0"/>
          <w:marRight w:val="0"/>
          <w:marTop w:val="0"/>
          <w:marBottom w:val="0"/>
          <w:divBdr>
            <w:top w:val="none" w:sz="0" w:space="0" w:color="auto"/>
            <w:left w:val="none" w:sz="0" w:space="0" w:color="auto"/>
            <w:bottom w:val="none" w:sz="0" w:space="0" w:color="auto"/>
            <w:right w:val="none" w:sz="0" w:space="0" w:color="auto"/>
          </w:divBdr>
        </w:div>
        <w:div w:id="541794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939</Words>
  <Characters>5076</Characters>
  <Application>Microsoft Office Word</Application>
  <DocSecurity>0</DocSecurity>
  <Lines>42</Lines>
  <Paragraphs>12</Paragraphs>
  <ScaleCrop>false</ScaleCrop>
  <Company>MOD</Company>
  <LinksUpToDate>false</LinksUpToDate>
  <CharactersWithSpaces>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kaparas</dc:creator>
  <cp:keywords/>
  <dc:description/>
  <cp:lastModifiedBy>kaparas</cp:lastModifiedBy>
  <cp:revision>3</cp:revision>
  <dcterms:created xsi:type="dcterms:W3CDTF">2015-10-26T12:31:00Z</dcterms:created>
  <dcterms:modified xsi:type="dcterms:W3CDTF">2015-10-27T08:06:00Z</dcterms:modified>
</cp:coreProperties>
</file>